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90" w:rsidRPr="00AD6590" w:rsidRDefault="00AD6590" w:rsidP="00AD6590">
      <w:pPr>
        <w:spacing w:after="0" w:line="270" w:lineRule="atLeast"/>
        <w:textAlignment w:val="center"/>
        <w:rPr>
          <w:rFonts w:ascii="Arial" w:eastAsia="Times New Roman" w:hAnsi="Arial" w:cs="Arial"/>
          <w:color w:val="C41E2E"/>
          <w:sz w:val="27"/>
          <w:szCs w:val="27"/>
          <w:lang w:eastAsia="tr-TR"/>
        </w:rPr>
      </w:pPr>
      <w:r w:rsidRPr="00AD6590">
        <w:rPr>
          <w:rFonts w:ascii="Arial" w:eastAsia="Times New Roman" w:hAnsi="Arial" w:cs="Arial"/>
          <w:color w:val="C41E2E"/>
          <w:sz w:val="27"/>
          <w:szCs w:val="27"/>
          <w:lang w:eastAsia="tr-TR"/>
        </w:rPr>
        <w:t>ÖZEL EĞİTİM NEDİR ?</w:t>
      </w:r>
    </w:p>
    <w:p w:rsidR="00AD6590" w:rsidRPr="00AD6590" w:rsidRDefault="00AD6590" w:rsidP="00AD6590">
      <w:pPr>
        <w:spacing w:after="0" w:line="225" w:lineRule="atLeast"/>
        <w:rPr>
          <w:rFonts w:ascii="Arial" w:eastAsia="Times New Roman" w:hAnsi="Arial" w:cs="Arial"/>
          <w:color w:val="777777"/>
          <w:sz w:val="20"/>
          <w:szCs w:val="20"/>
          <w:lang w:eastAsia="tr-TR"/>
        </w:rPr>
      </w:pPr>
      <w:r w:rsidRPr="00AD6590">
        <w:rPr>
          <w:rFonts w:ascii="Arial" w:eastAsia="Times New Roman" w:hAnsi="Arial" w:cs="Arial"/>
          <w:b/>
          <w:bCs/>
          <w:color w:val="777777"/>
          <w:sz w:val="20"/>
          <w:szCs w:val="20"/>
          <w:lang w:eastAsia="tr-TR"/>
        </w:rPr>
        <w:t>ÖZEL EĞİTİM NEDİR ?</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br/>
        <w:t>Özel eğitime ihtiyacı olan birey: Çeşitli nedenlerle, bireysel özellikleri ve eğitim yeterlilikleri açısından yaşıtlarından beklenilen düzeyden anlamlı farklılık gösteren birey.</w:t>
      </w:r>
      <w:r w:rsidRPr="00AD6590">
        <w:rPr>
          <w:rFonts w:ascii="Arial" w:eastAsia="Times New Roman" w:hAnsi="Arial" w:cs="Arial"/>
          <w:color w:val="777777"/>
          <w:sz w:val="20"/>
          <w:szCs w:val="20"/>
          <w:lang w:eastAsia="tr-TR"/>
        </w:rPr>
        <w:br/>
        <w:t>Yetersizlik: Zedelenme ya da bazı sapmalar sonucu, bir insan için normal bir etkinliğin ya da yapının önlenmesi, sınırlandırılması hali.</w:t>
      </w:r>
      <w:r w:rsidRPr="00AD6590">
        <w:rPr>
          <w:rFonts w:ascii="Arial" w:eastAsia="Times New Roman" w:hAnsi="Arial" w:cs="Arial"/>
          <w:color w:val="777777"/>
          <w:sz w:val="20"/>
          <w:szCs w:val="20"/>
          <w:lang w:eastAsia="tr-TR"/>
        </w:rPr>
        <w:br/>
        <w:t>Engel: Bireyin yetersizliği nedeniyle, yaşadığı sürece, yaş, cins, sosyal ve kültürel farklılıklara bağlı olarak oynaması gereken rolleri gereği gibi oynayamama durumu.</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b/>
          <w:bCs/>
          <w:color w:val="777777"/>
          <w:sz w:val="20"/>
          <w:szCs w:val="20"/>
          <w:lang w:eastAsia="tr-TR"/>
        </w:rPr>
        <w:t>Özel Eğitim;</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t>Özel eğitime ihtiyacı olan bireylerin eğitim ihtiyaçlarını karşılamak için özel olarak yetiştirilmiş personel, geliştirilmiş eğitim programları ve yöntemleri ile onların özür ve özelliklerine uygun ortamlarda sürdürülen eğitime "özel eğitim" denir. </w:t>
      </w:r>
      <w:r w:rsidRPr="00AD6590">
        <w:rPr>
          <w:rFonts w:ascii="Arial" w:eastAsia="Times New Roman" w:hAnsi="Arial" w:cs="Arial"/>
          <w:color w:val="777777"/>
          <w:sz w:val="20"/>
          <w:szCs w:val="20"/>
          <w:lang w:eastAsia="tr-TR"/>
        </w:rPr>
        <w:br/>
        <w:t>Çoğunluktan farklı ve özel eğitime ihtiyacı olan çocuklara sunulan, </w:t>
      </w:r>
      <w:r w:rsidRPr="00AD6590">
        <w:rPr>
          <w:rFonts w:ascii="Arial" w:eastAsia="Times New Roman" w:hAnsi="Arial" w:cs="Arial"/>
          <w:color w:val="777777"/>
          <w:sz w:val="20"/>
          <w:szCs w:val="20"/>
          <w:lang w:eastAsia="tr-TR"/>
        </w:rPr>
        <w:br/>
        <w:t>Üstün yetenekli olanları yetenekleri doğrultusunda en üst düzeye çıkmasını sağlayan </w:t>
      </w:r>
      <w:r w:rsidRPr="00AD6590">
        <w:rPr>
          <w:rFonts w:ascii="Arial" w:eastAsia="Times New Roman" w:hAnsi="Arial" w:cs="Arial"/>
          <w:color w:val="777777"/>
          <w:sz w:val="20"/>
          <w:szCs w:val="20"/>
          <w:lang w:eastAsia="tr-TR"/>
        </w:rPr>
        <w:br/>
        <w:t>Yetersizliği engele dönüştürmeyi önleyen, </w:t>
      </w:r>
      <w:r w:rsidRPr="00AD6590">
        <w:rPr>
          <w:rFonts w:ascii="Arial" w:eastAsia="Times New Roman" w:hAnsi="Arial" w:cs="Arial"/>
          <w:color w:val="777777"/>
          <w:sz w:val="20"/>
          <w:szCs w:val="20"/>
          <w:lang w:eastAsia="tr-TR"/>
        </w:rPr>
        <w:br/>
        <w:t>Engelli bireyi kendine yeterli hale getirerek </w:t>
      </w:r>
      <w:r w:rsidRPr="00AD6590">
        <w:rPr>
          <w:rFonts w:ascii="Arial" w:eastAsia="Times New Roman" w:hAnsi="Arial" w:cs="Arial"/>
          <w:color w:val="777777"/>
          <w:sz w:val="20"/>
          <w:szCs w:val="20"/>
          <w:lang w:eastAsia="tr-TR"/>
        </w:rPr>
        <w:br/>
        <w:t>Topluma kaynaşmasını ve bağımsız, üretici bireyler olmasını destekleyecek becerilerle donatılan eğitimdir. </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b/>
          <w:bCs/>
          <w:color w:val="777777"/>
          <w:sz w:val="20"/>
          <w:szCs w:val="20"/>
          <w:lang w:eastAsia="tr-TR"/>
        </w:rPr>
        <w:t>Neyi öğretir?</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t>Özel eğitim, genel eğitimden içerik yönünden yani nelerin öğretileceği yönünden farklılaşmaktadır. Olağan çocukların kendiliğinden edindikleri becerilerin büyük bir kısmını yetersizlikten etkilenmiş özel eğitime ihtiyacı olan çocuklara, yoğun ve sistematik biçimde öğretmek gerekmektedir. </w:t>
      </w:r>
      <w:r w:rsidRPr="00AD6590">
        <w:rPr>
          <w:rFonts w:ascii="Arial" w:eastAsia="Times New Roman" w:hAnsi="Arial" w:cs="Arial"/>
          <w:color w:val="777777"/>
          <w:sz w:val="20"/>
          <w:szCs w:val="20"/>
          <w:lang w:eastAsia="tr-TR"/>
        </w:rPr>
        <w:br/>
        <w:t>Örneğin, giyinme, soyunma, yemek yeme becerilerini çocuklar, yetişkinleri gözleyerek, taklit ederek öğrenirler. </w:t>
      </w:r>
      <w:r w:rsidRPr="00AD6590">
        <w:rPr>
          <w:rFonts w:ascii="Arial" w:eastAsia="Times New Roman" w:hAnsi="Arial" w:cs="Arial"/>
          <w:color w:val="777777"/>
          <w:sz w:val="20"/>
          <w:szCs w:val="20"/>
          <w:lang w:eastAsia="tr-TR"/>
        </w:rPr>
        <w:br/>
        <w:t>Genel eğitimden özel eğitimin ayrıldığı bir diğer nokta ise içeriğin düzenlenişidir. Genel eğitimde içerik ortalama çevresindeki çocuklar için merkezi programlarla belirlenirken, özel eğitimde programın içeriğini çocuğun ihtiyaçlarını belirler. </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b/>
          <w:bCs/>
          <w:color w:val="777777"/>
          <w:sz w:val="20"/>
          <w:szCs w:val="20"/>
          <w:lang w:eastAsia="tr-TR"/>
        </w:rPr>
        <w:t>ÖZEL EĞİTİMİN İLKELERİ</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t>Türk Millî Eğitiminin genel amaçları doğrultusunda özel eğitimin temel ilkeleri şunlardır</w:t>
      </w:r>
      <w:r w:rsidRPr="00AD6590">
        <w:rPr>
          <w:rFonts w:ascii="Arial" w:eastAsia="Times New Roman" w:hAnsi="Arial" w:cs="Arial"/>
          <w:color w:val="777777"/>
          <w:sz w:val="20"/>
          <w:szCs w:val="20"/>
          <w:lang w:eastAsia="tr-TR"/>
        </w:rPr>
        <w:br/>
        <w:t>573 sayılı Özel Eğitim Hakkında Kanun Hükmünde Kararname (KHK) belirtilmiştir.</w:t>
      </w:r>
      <w:r w:rsidRPr="00AD6590">
        <w:rPr>
          <w:rFonts w:ascii="Arial" w:eastAsia="Times New Roman" w:hAnsi="Arial" w:cs="Arial"/>
          <w:color w:val="777777"/>
          <w:sz w:val="20"/>
          <w:szCs w:val="20"/>
          <w:lang w:eastAsia="tr-TR"/>
        </w:rPr>
        <w:br/>
        <w:t>1. Özel eğitime ihtiyacı olan tüm bireyler; ilgi, istek, yeterlilik ve yetenekleri doğrultusunda ve ölçüsünde özel eğitim hizmetlerinden yararlandırılır.</w:t>
      </w:r>
      <w:r w:rsidRPr="00AD6590">
        <w:rPr>
          <w:rFonts w:ascii="Arial" w:eastAsia="Times New Roman" w:hAnsi="Arial" w:cs="Arial"/>
          <w:color w:val="777777"/>
          <w:sz w:val="20"/>
          <w:szCs w:val="20"/>
          <w:lang w:eastAsia="tr-TR"/>
        </w:rPr>
        <w:br/>
        <w:t>2. Özel eğitime ihtiyacı olan bireylerin eğitimine erken yaşta başlanması esastır.</w:t>
      </w:r>
      <w:r w:rsidRPr="00AD6590">
        <w:rPr>
          <w:rFonts w:ascii="Arial" w:eastAsia="Times New Roman" w:hAnsi="Arial" w:cs="Arial"/>
          <w:color w:val="777777"/>
          <w:sz w:val="20"/>
          <w:szCs w:val="20"/>
          <w:lang w:eastAsia="tr-TR"/>
        </w:rPr>
        <w:br/>
        <w:t>3. Özel eğitim hizmetleri, özel eğitime ihtiyacı olan bireyi, sosyal ve fiziksel çevrelerinden mümkün olduğu kadar ayırmadan plânlanır ve yürütülür.</w:t>
      </w:r>
      <w:r w:rsidRPr="00AD6590">
        <w:rPr>
          <w:rFonts w:ascii="Arial" w:eastAsia="Times New Roman" w:hAnsi="Arial" w:cs="Arial"/>
          <w:color w:val="777777"/>
          <w:sz w:val="20"/>
          <w:szCs w:val="20"/>
          <w:lang w:eastAsia="tr-TR"/>
        </w:rPr>
        <w:br/>
        <w:t>4. Özel eğitime ihtiyacı olan bireyin eğitim performansları dikkate alınarak; amaç, içerik ve öğretim süreçlerinde uyarlamalar yapılarak, yetersizliği olmayan akranları ile birlikte eğitilmelerine öncelik verilir.</w:t>
      </w:r>
      <w:r w:rsidRPr="00AD6590">
        <w:rPr>
          <w:rFonts w:ascii="Arial" w:eastAsia="Times New Roman" w:hAnsi="Arial" w:cs="Arial"/>
          <w:color w:val="777777"/>
          <w:sz w:val="20"/>
          <w:szCs w:val="20"/>
          <w:lang w:eastAsia="tr-TR"/>
        </w:rPr>
        <w:br/>
        <w:t>5. Özel eğitime ihtiyacı olan bireyin, her tür ve kademedeki eğitimlerini kesintisiz sürdürebilmeleri için her türlü rehabilitasyonlarını sağlayacak kurum ve kuruluşlarla iş birliği yapılır.</w:t>
      </w:r>
      <w:r w:rsidRPr="00AD6590">
        <w:rPr>
          <w:rFonts w:ascii="Arial" w:eastAsia="Times New Roman" w:hAnsi="Arial" w:cs="Arial"/>
          <w:color w:val="777777"/>
          <w:sz w:val="20"/>
          <w:szCs w:val="20"/>
          <w:lang w:eastAsia="tr-TR"/>
        </w:rPr>
        <w:br/>
        <w:t>6. Özel eğitime ihtiyacı olan birey için, bireysel eğitim plânı hazırlanır ve eğitim programları bireyselleştirilerek uygulanır.</w:t>
      </w:r>
      <w:r w:rsidRPr="00AD6590">
        <w:rPr>
          <w:rFonts w:ascii="Arial" w:eastAsia="Times New Roman" w:hAnsi="Arial" w:cs="Arial"/>
          <w:color w:val="777777"/>
          <w:sz w:val="20"/>
          <w:szCs w:val="20"/>
          <w:lang w:eastAsia="tr-TR"/>
        </w:rPr>
        <w:br/>
        <w:t>7. Ailelerin, özel eğitim sürecinin her boyutuna aktif katılmaları ve eğitimleri sağlanır.</w:t>
      </w:r>
      <w:r w:rsidRPr="00AD6590">
        <w:rPr>
          <w:rFonts w:ascii="Arial" w:eastAsia="Times New Roman" w:hAnsi="Arial" w:cs="Arial"/>
          <w:color w:val="777777"/>
          <w:sz w:val="20"/>
          <w:szCs w:val="20"/>
          <w:lang w:eastAsia="tr-TR"/>
        </w:rPr>
        <w:br/>
        <w:t>8. Özel eğitim politikalarının geliştirilmesinde, özel eğitime ihtiyacı olan bireye yönelik etkinlik gösteren sivil toplum örgütlerinin görüşlerine önem verilir.</w:t>
      </w:r>
      <w:r w:rsidRPr="00AD6590">
        <w:rPr>
          <w:rFonts w:ascii="Arial" w:eastAsia="Times New Roman" w:hAnsi="Arial" w:cs="Arial"/>
          <w:color w:val="777777"/>
          <w:sz w:val="20"/>
          <w:szCs w:val="20"/>
          <w:lang w:eastAsia="tr-TR"/>
        </w:rPr>
        <w:br/>
        <w:t>9. Özel eğitim hizmetleri, özel eğitime ihtiyacı olan bireyin toplumla etkileşim ve karşılıklı uyum sağlama sürecini kapsayacak şekilde plânlanır</w:t>
      </w:r>
    </w:p>
    <w:p w:rsidR="00AD6590" w:rsidRPr="00AD6590" w:rsidRDefault="00AD6590" w:rsidP="00AD6590">
      <w:pPr>
        <w:spacing w:after="0" w:line="225" w:lineRule="atLeast"/>
        <w:rPr>
          <w:rFonts w:ascii="Arial" w:eastAsia="Times New Roman" w:hAnsi="Arial" w:cs="Arial"/>
          <w:color w:val="777777"/>
          <w:sz w:val="20"/>
          <w:szCs w:val="20"/>
          <w:lang w:eastAsia="tr-TR"/>
        </w:rPr>
      </w:pPr>
      <w:r w:rsidRPr="00AD6590">
        <w:rPr>
          <w:rFonts w:ascii="Arial" w:eastAsia="Times New Roman" w:hAnsi="Arial" w:cs="Arial"/>
          <w:b/>
          <w:bCs/>
          <w:color w:val="777777"/>
          <w:sz w:val="20"/>
          <w:szCs w:val="20"/>
          <w:lang w:eastAsia="tr-TR"/>
        </w:rPr>
        <w:t>ÖZEL EĞİTİM KURUMLARININ AMACI</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br/>
        <w:t>1.Toplum içindeki rollerini gerçekleştiren, başkaları ile iyi ilişkiler kuran, iş birliği içinde çalışabilen, çevresine uyum sağlayabilen, üretici ve mutlu bir vatandaş olarak yetişmelerini,</w:t>
      </w:r>
      <w:r w:rsidRPr="00AD6590">
        <w:rPr>
          <w:rFonts w:ascii="Arial" w:eastAsia="Times New Roman" w:hAnsi="Arial" w:cs="Arial"/>
          <w:color w:val="777777"/>
          <w:sz w:val="20"/>
          <w:szCs w:val="20"/>
          <w:lang w:eastAsia="tr-TR"/>
        </w:rPr>
        <w:br/>
        <w:t>2. Kendi kendilerine yeterli bir duruma gelmeleri için temel yaşam becerilerini geliştirmelerini</w:t>
      </w:r>
      <w:r w:rsidRPr="00AD6590">
        <w:rPr>
          <w:rFonts w:ascii="Arial" w:eastAsia="Times New Roman" w:hAnsi="Arial" w:cs="Arial"/>
          <w:color w:val="777777"/>
          <w:sz w:val="20"/>
          <w:szCs w:val="20"/>
          <w:lang w:eastAsia="tr-TR"/>
        </w:rPr>
        <w:br/>
        <w:t>3. Uygun eğitim programları ile özel yöntem, personel ve araç-gereç kullanarak; ilgileri, ihtiyaçları, yetenekleri ve yeterlilikleri doğrultusunda üst öğrenime, iş ve meslek alanlarına ve hayata hazırlanmalarını amaçlar. </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b/>
          <w:bCs/>
          <w:color w:val="777777"/>
          <w:sz w:val="20"/>
          <w:szCs w:val="20"/>
          <w:lang w:eastAsia="tr-TR"/>
        </w:rPr>
        <w:lastRenderedPageBreak/>
        <w:t>ÖZEL EĞİTİM KURUMLARI</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b/>
          <w:bCs/>
          <w:color w:val="777777"/>
          <w:sz w:val="20"/>
          <w:szCs w:val="20"/>
          <w:lang w:eastAsia="tr-TR"/>
        </w:rPr>
        <w:t>AYRI OKULLARDA ÖZEL EĞİTİM UYGULAMALARI</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t>A. Görme Engelliler İlköğretim Okulları</w:t>
      </w:r>
      <w:r w:rsidRPr="00AD6590">
        <w:rPr>
          <w:rFonts w:ascii="Arial" w:eastAsia="Times New Roman" w:hAnsi="Arial" w:cs="Arial"/>
          <w:color w:val="777777"/>
          <w:sz w:val="20"/>
          <w:szCs w:val="20"/>
          <w:lang w:eastAsia="tr-TR"/>
        </w:rPr>
        <w:br/>
        <w:t>Yatılı</w:t>
      </w:r>
      <w:r w:rsidRPr="00AD6590">
        <w:rPr>
          <w:rFonts w:ascii="Arial" w:eastAsia="Times New Roman" w:hAnsi="Arial" w:cs="Arial"/>
          <w:color w:val="777777"/>
          <w:sz w:val="20"/>
          <w:szCs w:val="20"/>
          <w:lang w:eastAsia="tr-TR"/>
        </w:rPr>
        <w:br/>
        <w:t>Gündüzlü</w:t>
      </w:r>
      <w:r w:rsidRPr="00AD6590">
        <w:rPr>
          <w:rFonts w:ascii="Arial" w:eastAsia="Times New Roman" w:hAnsi="Arial" w:cs="Arial"/>
          <w:color w:val="777777"/>
          <w:sz w:val="20"/>
          <w:szCs w:val="20"/>
          <w:lang w:eastAsia="tr-TR"/>
        </w:rPr>
        <w:br/>
        <w:t>B. İşitme Engelliler İlköğretim Okulları/Liseleri</w:t>
      </w:r>
      <w:r w:rsidRPr="00AD6590">
        <w:rPr>
          <w:rFonts w:ascii="Arial" w:eastAsia="Times New Roman" w:hAnsi="Arial" w:cs="Arial"/>
          <w:color w:val="777777"/>
          <w:sz w:val="20"/>
          <w:szCs w:val="20"/>
          <w:lang w:eastAsia="tr-TR"/>
        </w:rPr>
        <w:br/>
        <w:t>Yatılı</w:t>
      </w:r>
      <w:r w:rsidRPr="00AD6590">
        <w:rPr>
          <w:rFonts w:ascii="Arial" w:eastAsia="Times New Roman" w:hAnsi="Arial" w:cs="Arial"/>
          <w:color w:val="777777"/>
          <w:sz w:val="20"/>
          <w:szCs w:val="20"/>
          <w:lang w:eastAsia="tr-TR"/>
        </w:rPr>
        <w:br/>
        <w:t>Gündüzlü</w:t>
      </w:r>
      <w:r w:rsidRPr="00AD6590">
        <w:rPr>
          <w:rFonts w:ascii="Arial" w:eastAsia="Times New Roman" w:hAnsi="Arial" w:cs="Arial"/>
          <w:color w:val="777777"/>
          <w:sz w:val="20"/>
          <w:szCs w:val="20"/>
          <w:lang w:eastAsia="tr-TR"/>
        </w:rPr>
        <w:br/>
        <w:t>C. Ortopedik Engelliler İlköğretim Okulları</w:t>
      </w:r>
      <w:r w:rsidRPr="00AD6590">
        <w:rPr>
          <w:rFonts w:ascii="Arial" w:eastAsia="Times New Roman" w:hAnsi="Arial" w:cs="Arial"/>
          <w:color w:val="777777"/>
          <w:sz w:val="20"/>
          <w:szCs w:val="20"/>
          <w:lang w:eastAsia="tr-TR"/>
        </w:rPr>
        <w:br/>
        <w:t>Yatılı</w:t>
      </w:r>
      <w:r w:rsidRPr="00AD6590">
        <w:rPr>
          <w:rFonts w:ascii="Arial" w:eastAsia="Times New Roman" w:hAnsi="Arial" w:cs="Arial"/>
          <w:color w:val="777777"/>
          <w:sz w:val="20"/>
          <w:szCs w:val="20"/>
          <w:lang w:eastAsia="tr-TR"/>
        </w:rPr>
        <w:br/>
        <w:t>Gündüzlü</w:t>
      </w:r>
      <w:r w:rsidRPr="00AD6590">
        <w:rPr>
          <w:rFonts w:ascii="Arial" w:eastAsia="Times New Roman" w:hAnsi="Arial" w:cs="Arial"/>
          <w:color w:val="777777"/>
          <w:sz w:val="20"/>
          <w:szCs w:val="20"/>
          <w:lang w:eastAsia="tr-TR"/>
        </w:rPr>
        <w:br/>
        <w:t>D. Eğitilebilirler İlköğretim Okulları</w:t>
      </w:r>
      <w:r w:rsidRPr="00AD6590">
        <w:rPr>
          <w:rFonts w:ascii="Arial" w:eastAsia="Times New Roman" w:hAnsi="Arial" w:cs="Arial"/>
          <w:color w:val="777777"/>
          <w:sz w:val="20"/>
          <w:szCs w:val="20"/>
          <w:lang w:eastAsia="tr-TR"/>
        </w:rPr>
        <w:br/>
        <w:t>Gündüzlü</w:t>
      </w:r>
      <w:r w:rsidRPr="00AD6590">
        <w:rPr>
          <w:rFonts w:ascii="Arial" w:eastAsia="Times New Roman" w:hAnsi="Arial" w:cs="Arial"/>
          <w:color w:val="777777"/>
          <w:sz w:val="20"/>
          <w:szCs w:val="20"/>
          <w:lang w:eastAsia="tr-TR"/>
        </w:rPr>
        <w:br/>
        <w:t>E. İş Okulları</w:t>
      </w:r>
      <w:r w:rsidRPr="00AD6590">
        <w:rPr>
          <w:rFonts w:ascii="Arial" w:eastAsia="Times New Roman" w:hAnsi="Arial" w:cs="Arial"/>
          <w:color w:val="777777"/>
          <w:sz w:val="20"/>
          <w:szCs w:val="20"/>
          <w:lang w:eastAsia="tr-TR"/>
        </w:rPr>
        <w:br/>
        <w:t>Gündüzlü</w:t>
      </w:r>
      <w:r w:rsidRPr="00AD6590">
        <w:rPr>
          <w:rFonts w:ascii="Arial" w:eastAsia="Times New Roman" w:hAnsi="Arial" w:cs="Arial"/>
          <w:color w:val="777777"/>
          <w:sz w:val="20"/>
          <w:szCs w:val="20"/>
          <w:lang w:eastAsia="tr-TR"/>
        </w:rPr>
        <w:br/>
        <w:t>F. Eğitim ve Uygulama Okulları</w:t>
      </w:r>
      <w:r w:rsidRPr="00AD6590">
        <w:rPr>
          <w:rFonts w:ascii="Arial" w:eastAsia="Times New Roman" w:hAnsi="Arial" w:cs="Arial"/>
          <w:color w:val="777777"/>
          <w:sz w:val="20"/>
          <w:szCs w:val="20"/>
          <w:lang w:eastAsia="tr-TR"/>
        </w:rPr>
        <w:br/>
        <w:t>Gündüzlü</w:t>
      </w:r>
      <w:r w:rsidRPr="00AD6590">
        <w:rPr>
          <w:rFonts w:ascii="Arial" w:eastAsia="Times New Roman" w:hAnsi="Arial" w:cs="Arial"/>
          <w:color w:val="777777"/>
          <w:sz w:val="20"/>
          <w:szCs w:val="20"/>
          <w:lang w:eastAsia="tr-TR"/>
        </w:rPr>
        <w:br/>
        <w:t>G. İş Eğitim Merkezi</w:t>
      </w:r>
      <w:r w:rsidRPr="00AD6590">
        <w:rPr>
          <w:rFonts w:ascii="Arial" w:eastAsia="Times New Roman" w:hAnsi="Arial" w:cs="Arial"/>
          <w:color w:val="777777"/>
          <w:sz w:val="20"/>
          <w:szCs w:val="20"/>
          <w:lang w:eastAsia="tr-TR"/>
        </w:rPr>
        <w:br/>
        <w:t>Gündüzlü</w:t>
      </w:r>
      <w:r w:rsidRPr="00AD6590">
        <w:rPr>
          <w:rFonts w:ascii="Arial" w:eastAsia="Times New Roman" w:hAnsi="Arial" w:cs="Arial"/>
          <w:color w:val="777777"/>
          <w:sz w:val="20"/>
          <w:szCs w:val="20"/>
          <w:lang w:eastAsia="tr-TR"/>
        </w:rPr>
        <w:br/>
        <w:t>H. Otistik Çocuklar Eğitim Merkezleri (OÇEM)</w:t>
      </w:r>
      <w:r w:rsidRPr="00AD6590">
        <w:rPr>
          <w:rFonts w:ascii="Arial" w:eastAsia="Times New Roman" w:hAnsi="Arial" w:cs="Arial"/>
          <w:color w:val="777777"/>
          <w:sz w:val="20"/>
          <w:szCs w:val="20"/>
          <w:lang w:eastAsia="tr-TR"/>
        </w:rPr>
        <w:br/>
        <w:t>İ. Bilim Sanat Merkezleri</w:t>
      </w:r>
      <w:r w:rsidRPr="00AD6590">
        <w:rPr>
          <w:rFonts w:ascii="Arial" w:eastAsia="Times New Roman" w:hAnsi="Arial" w:cs="Arial"/>
          <w:color w:val="777777"/>
          <w:sz w:val="20"/>
          <w:szCs w:val="20"/>
          <w:lang w:eastAsia="tr-TR"/>
        </w:rPr>
        <w:br/>
        <w:t>J. Hastane Okulları</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b/>
          <w:bCs/>
          <w:color w:val="777777"/>
          <w:sz w:val="20"/>
          <w:szCs w:val="20"/>
          <w:lang w:eastAsia="tr-TR"/>
        </w:rPr>
        <w:t>NORMAL OKULLARDA ÖZEL EĞİTİM UYGULAMALARI</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br/>
        <w:t>Kaynaştırma</w:t>
      </w:r>
      <w:r w:rsidRPr="00AD6590">
        <w:rPr>
          <w:rFonts w:ascii="Arial" w:eastAsia="Times New Roman" w:hAnsi="Arial" w:cs="Arial"/>
          <w:color w:val="777777"/>
          <w:sz w:val="20"/>
          <w:szCs w:val="20"/>
          <w:lang w:eastAsia="tr-TR"/>
        </w:rPr>
        <w:br/>
        <w:t>Özel Eğitim Sınıfı</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b/>
          <w:bCs/>
          <w:color w:val="777777"/>
          <w:sz w:val="20"/>
          <w:szCs w:val="20"/>
          <w:lang w:eastAsia="tr-TR"/>
        </w:rPr>
        <w:t>EĞİTİMDE SİSTEM BASAMAKLARI</w:t>
      </w:r>
      <w:r w:rsidRPr="00AD6590">
        <w:rPr>
          <w:rFonts w:ascii="Arial" w:eastAsia="Times New Roman" w:hAnsi="Arial" w:cs="Arial"/>
          <w:b/>
          <w:bCs/>
          <w:color w:val="777777"/>
          <w:sz w:val="20"/>
          <w:szCs w:val="20"/>
          <w:lang w:eastAsia="tr-TR"/>
        </w:rPr>
        <w:br/>
      </w:r>
      <w:r w:rsidRPr="00AD6590">
        <w:rPr>
          <w:rFonts w:ascii="Arial" w:eastAsia="Times New Roman" w:hAnsi="Arial" w:cs="Arial"/>
          <w:b/>
          <w:bCs/>
          <w:color w:val="777777"/>
          <w:sz w:val="20"/>
          <w:szCs w:val="20"/>
          <w:lang w:eastAsia="tr-TR"/>
        </w:rPr>
        <w:br/>
        <w:t>1. ERKEN ÇOCUKLUK DÖNEMİ EĞİTİMİ</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br/>
        <w:t>Özel eğitim ihtiyaçları belirlenmiş, 0-36 ay arasındaki çocuklar için, özel eğitim hizmetleri, öncelikle ailenin bilgilendirilmesi ve desteklenmesi temeline dayalı olarak, üniversitelerle iş birliği ile eğitsel tanılama, izleme ve değerlendirme ekibi ve gezerek özel eğitim görevi verilen öğretmen tarafından evlerde ve kurumlarda sürdürülür.</w:t>
      </w:r>
      <w:r w:rsidRPr="00AD6590">
        <w:rPr>
          <w:rFonts w:ascii="Arial" w:eastAsia="Times New Roman" w:hAnsi="Arial" w:cs="Arial"/>
          <w:color w:val="777777"/>
          <w:sz w:val="20"/>
          <w:szCs w:val="20"/>
          <w:lang w:eastAsia="tr-TR"/>
        </w:rPr>
        <w:br/>
        <w:t>Plânlanan bu eğitim doğrultusunda çocuk, aile ve eğitimci; </w:t>
      </w:r>
      <w:r w:rsidRPr="00AD6590">
        <w:rPr>
          <w:rFonts w:ascii="Arial" w:eastAsia="Times New Roman" w:hAnsi="Arial" w:cs="Arial"/>
          <w:color w:val="777777"/>
          <w:sz w:val="20"/>
          <w:szCs w:val="20"/>
          <w:lang w:eastAsia="tr-TR"/>
        </w:rPr>
        <w:br/>
        <w:t>Çocuğun özel eğitim ihtyaçlarının belirlenmesi tanılama, izleme ve değerlendirme ekibi tarafından mümkün olduğunca ev gözlemleri ve gelişim ölçekleri kullanılarak yapılır.</w:t>
      </w:r>
      <w:r w:rsidRPr="00AD6590">
        <w:rPr>
          <w:rFonts w:ascii="Arial" w:eastAsia="Times New Roman" w:hAnsi="Arial" w:cs="Arial"/>
          <w:color w:val="777777"/>
          <w:sz w:val="20"/>
          <w:szCs w:val="20"/>
          <w:lang w:eastAsia="tr-TR"/>
        </w:rPr>
        <w:br/>
        <w:t>Eğitsel tanılama, izleme ve değerlendirme ekibi tarafından yapılacak inceleme ve değerlendirme çalışmaları, en az altı ayda bir yinelenir.</w:t>
      </w:r>
      <w:r w:rsidRPr="00AD6590">
        <w:rPr>
          <w:rFonts w:ascii="Arial" w:eastAsia="Times New Roman" w:hAnsi="Arial" w:cs="Arial"/>
          <w:color w:val="777777"/>
          <w:sz w:val="20"/>
          <w:szCs w:val="20"/>
          <w:lang w:eastAsia="tr-TR"/>
        </w:rPr>
        <w:br/>
        <w:t>Aile eğitimi hizmetlerinde, çocuğun ve ailenin ne tür destek hizmetler alacağı ve bu hizmetlerin kim tarafından, nasıl ve ne zaman verileceği eğitsel tanılama, izleme ve değerlendirme ekibi tarafından belirlenir.</w:t>
      </w:r>
      <w:r w:rsidRPr="00AD6590">
        <w:rPr>
          <w:rFonts w:ascii="Arial" w:eastAsia="Times New Roman" w:hAnsi="Arial" w:cs="Arial"/>
          <w:color w:val="777777"/>
          <w:sz w:val="20"/>
          <w:szCs w:val="20"/>
          <w:lang w:eastAsia="tr-TR"/>
        </w:rPr>
        <w:br/>
        <w:t>Bu çocukların, sosyal yönden gelişimlerini desteklemek ve ailelerin bilgi ve deneyimlerini artırmak için, resmî ve özel kreşlerde, bireysel özellikleri ve yaşları dikkate alınarak, belirlenen bir günde yarı zamanlı oyun grubuna yada etkinlik grubuna devam etmesine karar verilebilir.</w:t>
      </w:r>
      <w:r w:rsidRPr="00AD6590">
        <w:rPr>
          <w:rFonts w:ascii="Arial" w:eastAsia="Times New Roman" w:hAnsi="Arial" w:cs="Arial"/>
          <w:color w:val="777777"/>
          <w:sz w:val="20"/>
          <w:szCs w:val="20"/>
          <w:lang w:eastAsia="tr-TR"/>
        </w:rPr>
        <w:br/>
        <w:t>Aileler, eğitsel oyun, oyuncak, oyuncak kütüphaneleri, özel eğitime ihtiyacı olan çocuklara kendilerini serbest ifade etme olanağı sağlayan oyun-eğlence alanları ve eğitsel kitap gibi konularda bilgilendirilir ve özendirilir.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b/>
          <w:bCs/>
          <w:color w:val="777777"/>
          <w:sz w:val="20"/>
          <w:szCs w:val="20"/>
          <w:lang w:eastAsia="tr-TR"/>
        </w:rPr>
        <w:t>2. OKUL ÖNCESİ EĞİTİMİ</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br/>
        <w:t>Özel eğitim ihtiyaçları belirlenmiş 37-72 ay arasındaki çocuklar için, okul öncesi eğitimi zorunludur ve kaynaştırma uygulamaları temeline dayalı olarak, destek eğitim plânları çerçevesinde sürdürülür. ,</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Özel eğitime ihtiyacı olan çocukların, bireysel yeterliliklerine dayalı gelişim özellikleri dikkate alınarak okul öncesi özel eğitim sınıfları ve okulları da açılabilir. </w:t>
      </w:r>
      <w:r w:rsidRPr="00AD6590">
        <w:rPr>
          <w:rFonts w:ascii="Arial" w:eastAsia="Times New Roman" w:hAnsi="Arial" w:cs="Arial"/>
          <w:color w:val="777777"/>
          <w:sz w:val="20"/>
          <w:szCs w:val="20"/>
          <w:lang w:eastAsia="tr-TR"/>
        </w:rPr>
        <w:br/>
        <w:t xml:space="preserve">Oluşturulacak özel eğitim sınıflarında ve okul öncesi özel eğitim okullarında sınıfların mevcudu, bir </w:t>
      </w:r>
      <w:r w:rsidRPr="00AD6590">
        <w:rPr>
          <w:rFonts w:ascii="Arial" w:eastAsia="Times New Roman" w:hAnsi="Arial" w:cs="Arial"/>
          <w:color w:val="777777"/>
          <w:sz w:val="20"/>
          <w:szCs w:val="20"/>
          <w:lang w:eastAsia="tr-TR"/>
        </w:rPr>
        <w:lastRenderedPageBreak/>
        <w:t>öğretmen için altı, iki öğretmen için on çocuktan fazla olamaz.</w:t>
      </w:r>
      <w:r w:rsidRPr="00AD6590">
        <w:rPr>
          <w:rFonts w:ascii="Arial" w:eastAsia="Times New Roman" w:hAnsi="Arial" w:cs="Arial"/>
          <w:color w:val="777777"/>
          <w:sz w:val="20"/>
          <w:szCs w:val="20"/>
          <w:lang w:eastAsia="tr-TR"/>
        </w:rPr>
        <w:br/>
        <w:t>Bu çocuklarda tuvalet eğitimi koşulu aranmaz. </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b/>
          <w:bCs/>
          <w:color w:val="777777"/>
          <w:sz w:val="20"/>
          <w:szCs w:val="20"/>
          <w:lang w:eastAsia="tr-TR"/>
        </w:rPr>
        <w:t>3. HAZIRLIK SINIFI</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br/>
        <w:t>Bünyesinde özel eğitim sınıfları bulunan ilköğretim okulları ile özel eğitim ilköğretim okullarında, öğrencilerin gelişim ve bireysel özellikleri doğrultusunda, onları örgün eğitimi izleyebilecekleri duruma getirmek için hazırlık sınıfları açılabilir. </w:t>
      </w:r>
      <w:r w:rsidRPr="00AD6590">
        <w:rPr>
          <w:rFonts w:ascii="Arial" w:eastAsia="Times New Roman" w:hAnsi="Arial" w:cs="Arial"/>
          <w:color w:val="777777"/>
          <w:sz w:val="20"/>
          <w:szCs w:val="20"/>
          <w:lang w:eastAsia="tr-TR"/>
        </w:rPr>
        <w:br/>
        <w:t>Hazırlık sınıflarında en fazla 10 öğrenci bulunur. </w:t>
      </w:r>
      <w:r w:rsidRPr="00AD6590">
        <w:rPr>
          <w:rFonts w:ascii="Arial" w:eastAsia="Times New Roman" w:hAnsi="Arial" w:cs="Arial"/>
          <w:color w:val="777777"/>
          <w:sz w:val="20"/>
          <w:szCs w:val="20"/>
          <w:lang w:eastAsia="tr-TR"/>
        </w:rPr>
        <w:br/>
        <w:t>Hazırlık sınıfı programı; bireylerin, sosyal etkileşim, iletişim ve temel yaşam becerilerini geliştirme, sınıfa, okula ve yaşama uyumlarını artırmaya yönelik hazırlanır. </w:t>
      </w:r>
      <w:r w:rsidRPr="00AD6590">
        <w:rPr>
          <w:rFonts w:ascii="Arial" w:eastAsia="Times New Roman" w:hAnsi="Arial" w:cs="Arial"/>
          <w:color w:val="777777"/>
          <w:sz w:val="20"/>
          <w:szCs w:val="20"/>
          <w:lang w:eastAsia="tr-TR"/>
        </w:rPr>
        <w:br/>
        <w:t>Kavrama, dinleme, anlama, anlatma, okuma ve yazmayla ilgili hazırlık çalışmalarını içeren bu programın süresi en fazla bir ders yılıdır. </w:t>
      </w:r>
      <w:r w:rsidRPr="00AD6590">
        <w:rPr>
          <w:rFonts w:ascii="Arial" w:eastAsia="Times New Roman" w:hAnsi="Arial" w:cs="Arial"/>
          <w:color w:val="777777"/>
          <w:sz w:val="20"/>
          <w:szCs w:val="20"/>
          <w:lang w:eastAsia="tr-TR"/>
        </w:rPr>
        <w:br/>
        <w:t>Ders yılı sonunda hazırlık sınıfı öğretmeni, aile, okul rehber öğretmeni-psikolojik danışmanı ile okul yönetiminin ortaklaşa aldığı yöneltme kararı doğrultusunda öğrenci;</w:t>
      </w:r>
      <w:r w:rsidRPr="00AD6590">
        <w:rPr>
          <w:rFonts w:ascii="Arial" w:eastAsia="Times New Roman" w:hAnsi="Arial" w:cs="Arial"/>
          <w:color w:val="777777"/>
          <w:sz w:val="20"/>
          <w:szCs w:val="20"/>
          <w:lang w:eastAsia="tr-TR"/>
        </w:rPr>
        <w:br/>
        <w:t>Kaynaştırma uygulamaları yapılan ilköğretim okuluna,</w:t>
      </w:r>
      <w:r w:rsidRPr="00AD6590">
        <w:rPr>
          <w:rFonts w:ascii="Arial" w:eastAsia="Times New Roman" w:hAnsi="Arial" w:cs="Arial"/>
          <w:color w:val="777777"/>
          <w:sz w:val="20"/>
          <w:szCs w:val="20"/>
          <w:lang w:eastAsia="tr-TR"/>
        </w:rPr>
        <w:br/>
        <w:t>Özel eğitim ilköğretim okuluna, </w:t>
      </w:r>
      <w:r w:rsidRPr="00AD6590">
        <w:rPr>
          <w:rFonts w:ascii="Arial" w:eastAsia="Times New Roman" w:hAnsi="Arial" w:cs="Arial"/>
          <w:color w:val="777777"/>
          <w:sz w:val="20"/>
          <w:szCs w:val="20"/>
          <w:lang w:eastAsia="tr-TR"/>
        </w:rPr>
        <w:br/>
        <w:t>İlköğretim programlarının amaçlarını gerçekleştirecek durumda olmayan öğrenciler için, gelişim alanlarındaki performans düzeyi dikkate alınarak hazırlanmış bir eğitim programına devam ettirilir.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b/>
          <w:bCs/>
          <w:color w:val="777777"/>
          <w:sz w:val="20"/>
          <w:szCs w:val="20"/>
          <w:lang w:eastAsia="tr-TR"/>
        </w:rPr>
        <w:t>4. İLKÖĞRETİM</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br/>
        <w:t>Özel eğitime ihtiyacı olan bireyler ilköğretimlerini; özel eğitim veya diğer ilköğretim okullarında sürdürürler. </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Özel eğitim ilköğretim okullarına devam eden öğrencilerin gelişimleri izlenip, eğitim performansları dikkate alınarak, programın amaç, içerik, öğretim süreçleri ve değerlendirme boyutlarında uyarlamalar yapılarak, kaynaştırma uygulamalarına öncelik verilir. </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Özel eğitim ilköğretim okullarında sınıf mevcudu en fazla 10 öğrenciden oluşur.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Zorunlu öğrenim çağındaki, klinik bakıma ihtiyaç duyan veya birden fazla alanda yetersizliği olanlar için destek eğitim plânı Özel Eğitim Hizmetleri Kurulu tarafından hazırlanır. </w:t>
      </w:r>
      <w:r w:rsidRPr="00AD6590">
        <w:rPr>
          <w:rFonts w:ascii="Arial" w:eastAsia="Times New Roman" w:hAnsi="Arial" w:cs="Arial"/>
          <w:color w:val="777777"/>
          <w:sz w:val="20"/>
          <w:szCs w:val="20"/>
          <w:lang w:eastAsia="tr-TR"/>
        </w:rPr>
        <w:br/>
        <w:t>Bu bireylerin eğitimleri, öncelikle ailelerinin bilgilendirilmesi ve desteklenmesi temeline dayalı olarak, gezerek özel eğitim görevi verilen öğretmenler tarafından kurumlarda ve evlerde sürdürülür. </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b/>
          <w:bCs/>
          <w:color w:val="777777"/>
          <w:sz w:val="20"/>
          <w:szCs w:val="20"/>
          <w:lang w:eastAsia="tr-TR"/>
        </w:rPr>
        <w:t>5. EVDE EĞİTİM</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t>Herhangi bir eğitim öğretim kurumundan doğrudan yararlanamayacak durumda olan okul öncesi ve ilköğretim çağındaki özel eğitime ihtiyacı olan bireylere evde eğitim verilmesi esastır.</w:t>
      </w:r>
      <w:r w:rsidRPr="00AD6590">
        <w:rPr>
          <w:rFonts w:ascii="Arial" w:eastAsia="Times New Roman" w:hAnsi="Arial" w:cs="Arial"/>
          <w:color w:val="777777"/>
          <w:sz w:val="20"/>
          <w:szCs w:val="20"/>
          <w:lang w:eastAsia="tr-TR"/>
        </w:rPr>
        <w:br/>
        <w:t>Evde eğitim hizmetine karar verilmeden önce, bireyin bir eğitim öğretim kurumundan doğrudan yararlanmasına imkân verecek fiziksel, soysal ve ekonomik bütün önlemlerin alınıp alınmadığının değerlendirilmesi esastır.</w:t>
      </w:r>
      <w:r w:rsidRPr="00AD6590">
        <w:rPr>
          <w:rFonts w:ascii="Arial" w:eastAsia="Times New Roman" w:hAnsi="Arial" w:cs="Arial"/>
          <w:color w:val="777777"/>
          <w:sz w:val="20"/>
          <w:szCs w:val="20"/>
          <w:lang w:eastAsia="tr-TR"/>
        </w:rPr>
        <w:br/>
        <w:t>Evde eğitim hizmetleri kurul tarafından planlanır.</w:t>
      </w:r>
      <w:r w:rsidRPr="00AD6590">
        <w:rPr>
          <w:rFonts w:ascii="Arial" w:eastAsia="Times New Roman" w:hAnsi="Arial" w:cs="Arial"/>
          <w:color w:val="777777"/>
          <w:sz w:val="20"/>
          <w:szCs w:val="20"/>
          <w:lang w:eastAsia="tr-TR"/>
        </w:rPr>
        <w:br/>
        <w:t>Bu hizmetlerin, gezerek özel eğitim görevi yapan öğretmen tarafından sürdürülmesi esastır. </w:t>
      </w:r>
      <w:r w:rsidRPr="00AD6590">
        <w:rPr>
          <w:rFonts w:ascii="Arial" w:eastAsia="Times New Roman" w:hAnsi="Arial" w:cs="Arial"/>
          <w:color w:val="777777"/>
          <w:sz w:val="20"/>
          <w:szCs w:val="20"/>
          <w:lang w:eastAsia="tr-TR"/>
        </w:rPr>
        <w:br/>
        <w:t>Bireyin eğitim ihtiyaçları doğrultusunda bireyselleştirilmiş eğitim programı hazırlanması esastır.</w:t>
      </w:r>
      <w:r w:rsidRPr="00AD6590">
        <w:rPr>
          <w:rFonts w:ascii="Arial" w:eastAsia="Times New Roman" w:hAnsi="Arial" w:cs="Arial"/>
          <w:color w:val="777777"/>
          <w:sz w:val="20"/>
          <w:szCs w:val="20"/>
          <w:lang w:eastAsia="tr-TR"/>
        </w:rPr>
        <w:br/>
        <w:t>Evde eğitimde, ailelerin bilgilendirilmesi, desteklenmesi ve eğitimin her aşamasına katılımlarının sağlanması esastır.</w:t>
      </w:r>
      <w:r w:rsidRPr="00AD6590">
        <w:rPr>
          <w:rFonts w:ascii="Arial" w:eastAsia="Times New Roman" w:hAnsi="Arial" w:cs="Arial"/>
          <w:color w:val="777777"/>
          <w:sz w:val="20"/>
          <w:szCs w:val="20"/>
          <w:lang w:eastAsia="tr-TR"/>
        </w:rPr>
        <w:br/>
        <w:t>Evde eğitim sürecinin birey, aile ve öğretmenin iş birliğine dayalı olarak planlanması esastır.</w:t>
      </w:r>
      <w:r w:rsidRPr="00AD6590">
        <w:rPr>
          <w:rFonts w:ascii="Arial" w:eastAsia="Times New Roman" w:hAnsi="Arial" w:cs="Arial"/>
          <w:color w:val="777777"/>
          <w:sz w:val="20"/>
          <w:szCs w:val="20"/>
          <w:lang w:eastAsia="tr-TR"/>
        </w:rPr>
        <w:br/>
        <w:t>Bireylerin gelişim durumları ve yeterliklerinin sürekli değerlendirilmesi ve buna göre eğitim sürecinde değişiklik ve düzenlemeler yapılması esastır.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b/>
          <w:bCs/>
          <w:color w:val="777777"/>
          <w:sz w:val="20"/>
          <w:szCs w:val="20"/>
          <w:lang w:eastAsia="tr-TR"/>
        </w:rPr>
        <w:t>6. ORTA ÖĞRETİM</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br/>
        <w:t>Özel eğitime ihtiyacı olan bireylerin, orta öğretimlerini özel eğitim okullarında veya diğer genel, meslekî ve teknik orta öğretim okullarında, kaynaştırma yoluyla sürdürmeleri esastır.</w:t>
      </w:r>
      <w:r w:rsidRPr="00AD6590">
        <w:rPr>
          <w:rFonts w:ascii="Arial" w:eastAsia="Times New Roman" w:hAnsi="Arial" w:cs="Arial"/>
          <w:color w:val="777777"/>
          <w:sz w:val="20"/>
          <w:szCs w:val="20"/>
          <w:lang w:eastAsia="tr-TR"/>
        </w:rPr>
        <w:br/>
        <w:t xml:space="preserve">İlköğretim okullarını bitiren; özel eğitime ihtiyacı olan öğrencilerden genel, meslekî ve teknik orta öğretim okullarına yönlendirme kararı alınanlar, ilgili birimlerle yapılacak iş birliği çerçevesinde yatılı ve </w:t>
      </w:r>
      <w:r w:rsidRPr="00AD6590">
        <w:rPr>
          <w:rFonts w:ascii="Arial" w:eastAsia="Times New Roman" w:hAnsi="Arial" w:cs="Arial"/>
          <w:color w:val="777777"/>
          <w:sz w:val="20"/>
          <w:szCs w:val="20"/>
          <w:lang w:eastAsia="tr-TR"/>
        </w:rPr>
        <w:lastRenderedPageBreak/>
        <w:t>sınavsız olarak bu okullara yerleştirilirler. </w:t>
      </w:r>
      <w:r w:rsidRPr="00AD6590">
        <w:rPr>
          <w:rFonts w:ascii="Arial" w:eastAsia="Times New Roman" w:hAnsi="Arial" w:cs="Arial"/>
          <w:color w:val="777777"/>
          <w:sz w:val="20"/>
          <w:szCs w:val="20"/>
          <w:lang w:eastAsia="tr-TR"/>
        </w:rPr>
        <w:br/>
        <w:t>Çok programlı liselere ve meslek liselerine yönlendirme kararı alınanlardan, yatılı okumak isteyen öğrenciler için yakın yatılı okulların olanakları da değerlendirilerek yeterli kontenjan sağlanır.</w:t>
      </w:r>
      <w:r w:rsidRPr="00AD6590">
        <w:rPr>
          <w:rFonts w:ascii="Arial" w:eastAsia="Times New Roman" w:hAnsi="Arial" w:cs="Arial"/>
          <w:color w:val="777777"/>
          <w:sz w:val="20"/>
          <w:szCs w:val="20"/>
          <w:lang w:eastAsia="tr-TR"/>
        </w:rPr>
        <w:br/>
        <w:t>Özel eğitime ihtiyacı olan bireylerden, açık öğretim lisesine yönlendirme kararı alınanlar tanılama, izleme ve değerlendirme ekibi tarafından izlenir. </w:t>
      </w:r>
      <w:r w:rsidRPr="00AD6590">
        <w:rPr>
          <w:rFonts w:ascii="Arial" w:eastAsia="Times New Roman" w:hAnsi="Arial" w:cs="Arial"/>
          <w:color w:val="777777"/>
          <w:sz w:val="20"/>
          <w:szCs w:val="20"/>
          <w:lang w:eastAsia="tr-TR"/>
        </w:rPr>
        <w:br/>
        <w:t>İlgili kurum ile programın ölçme ve değerlendirilmesi gibi konularda iş birliği yapılır. </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b/>
          <w:bCs/>
          <w:color w:val="777777"/>
          <w:sz w:val="20"/>
          <w:szCs w:val="20"/>
          <w:lang w:eastAsia="tr-TR"/>
        </w:rPr>
        <w:t>7. YÜKSEK ÖĞRETİM</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br/>
        <w:t>Özel eğitime ihtiyacı olan öğrencilerden, yüksek öğretime yönlendirme kararı alınanların ilgileri, istekleri, yetenekleri, yeterlilikleri ve istihdam olanakları doğrultusunda ve ölçüsünde yüksek öğretim olanaklarından faydalanabilmeleri için sınavlarda ve değerlendirmede gerekli özel eğitim önlemleri alınır. </w:t>
      </w:r>
      <w:r w:rsidRPr="00AD6590">
        <w:rPr>
          <w:rFonts w:ascii="Arial" w:eastAsia="Times New Roman" w:hAnsi="Arial" w:cs="Arial"/>
          <w:color w:val="777777"/>
          <w:sz w:val="20"/>
          <w:szCs w:val="20"/>
          <w:lang w:eastAsia="tr-TR"/>
        </w:rPr>
        <w:br/>
        <w:t>Yüksek öğretim kurumları ile iş birliği yapılarak yerleştirilmelerinde, kredi ve burs almalarında öncelik tanınır.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b/>
          <w:bCs/>
          <w:color w:val="777777"/>
          <w:sz w:val="20"/>
          <w:szCs w:val="20"/>
          <w:lang w:eastAsia="tr-TR"/>
        </w:rPr>
        <w:t>8. YAYGIN EĞİTİM</w:t>
      </w: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br/>
        <w:t>Özel eğitime ihtiyacı olan bireylerin temel yaşam becerilerini geliştirmek, öğrenme ihtiyaçlarını karşılamak, onları işe ve mesleğe hazırlamak amacıyla, farklı konu ve sürelerde, çevrenin olanakları ve ihtiyaçları doğrultusunda yaygın eğitim programları düzenlenir.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Bu programlar, özel eğitime ihtiyacı olan bireylerin aileleri ve yakın çevreleri için, bireyin gelişim sürecinde aktif rol almaları ve onlarla birlikte yaşam becerilerini geliştirmelerini sağlayacak biçimde hazırlanır.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Özel eğitime ihtiyacı olan bireyleri iş hayatına hazırlayıcı iş ve meslekî yaygın eğitim programları; bu bireylerin bireysel gelişim özellikleri ve yeterlilikleri doğrultusunda yörenin, iş gücü piyasasının mevcut ve gelecekteki ihtiyaçları dikkate alınarak plânlanır; uygulama ağırlıklı ve bireyin o işi veya mesleği amaçlanan yeterlilikte yapmasını sağlayacak şekilde uygulanır. </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Yaygın eğitim faaliyetleri illerde oluşturulmuş bulunan Yerel Çalışma Konseyleri ile diğer resmî, özel ve gönüllü kurum ve kuruluşlar ile işbirliği çerçevesinde plânlanır ve uygulanır.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Yaygın eğitim programları uygulayan diğer resmî, özel ve gönüllü kurum ve kuruluşlarca düzenlenecek programlardan iş birliği çerçevesinde, özel eğitime ihtiyacı olan bireylerin de, özel eğitim sınıfı ve kaynaştırma uygulamaları ile yararlanmaları sağlanır.</w:t>
      </w:r>
    </w:p>
    <w:p w:rsidR="00AD6590" w:rsidRPr="00AD6590" w:rsidRDefault="00AD6590" w:rsidP="00AD6590">
      <w:pPr>
        <w:spacing w:after="0" w:line="225" w:lineRule="atLeast"/>
        <w:rPr>
          <w:rFonts w:ascii="Arial" w:eastAsia="Times New Roman" w:hAnsi="Arial" w:cs="Arial"/>
          <w:color w:val="777777"/>
          <w:sz w:val="20"/>
          <w:szCs w:val="20"/>
          <w:lang w:eastAsia="tr-TR"/>
        </w:rPr>
      </w:pPr>
      <w:r w:rsidRPr="00AD6590">
        <w:rPr>
          <w:rFonts w:ascii="Arial" w:eastAsia="Times New Roman" w:hAnsi="Arial" w:cs="Arial"/>
          <w:b/>
          <w:bCs/>
          <w:color w:val="777777"/>
          <w:sz w:val="20"/>
          <w:szCs w:val="20"/>
          <w:lang w:eastAsia="tr-TR"/>
        </w:rPr>
        <w:t>Özel Eğitim Hizmetleri Bölümü</w:t>
      </w:r>
    </w:p>
    <w:p w:rsidR="00AD6590" w:rsidRPr="00AD6590" w:rsidRDefault="00AD6590" w:rsidP="00AD6590">
      <w:pPr>
        <w:spacing w:line="225" w:lineRule="atLeast"/>
        <w:rPr>
          <w:rFonts w:ascii="Arial" w:eastAsia="Times New Roman" w:hAnsi="Arial" w:cs="Arial"/>
          <w:color w:val="777777"/>
          <w:sz w:val="20"/>
          <w:szCs w:val="20"/>
          <w:lang w:eastAsia="tr-TR"/>
        </w:rPr>
      </w:pPr>
      <w:r w:rsidRPr="00AD6590">
        <w:rPr>
          <w:rFonts w:ascii="Arial" w:eastAsia="Times New Roman" w:hAnsi="Arial" w:cs="Arial"/>
          <w:b/>
          <w:bCs/>
          <w:color w:val="777777"/>
          <w:sz w:val="20"/>
          <w:szCs w:val="20"/>
          <w:lang w:eastAsia="tr-TR"/>
        </w:rPr>
        <w:br/>
      </w:r>
      <w:r w:rsidRPr="00AD6590">
        <w:rPr>
          <w:rFonts w:ascii="Arial" w:eastAsia="Times New Roman" w:hAnsi="Arial" w:cs="Arial"/>
          <w:color w:val="777777"/>
          <w:sz w:val="20"/>
          <w:szCs w:val="20"/>
          <w:lang w:eastAsia="tr-TR"/>
        </w:rPr>
        <w:t>Özel eğitim hizmetleri bölümü, bölüm başkanının sorumluluğunda merkezin hizmet verdiği çalışma alanının kapsamına göre yeterli sayıda çeşitli branşlarda özel eğitimci, psikolog, psikometrist, çocuk gelişimi ve eğitimcisi, sosyal çalışmacı ve psikolojik danışmanlardan oluşur.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Özel Eğitim Hizmetleri Bölümü Başkanlığının Görevleri</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a) Özel eğitim gerektiren bireylerin tespiti amacıyla yapılacak taramalarda yer alır.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b) Aile, okul, sağlık kuruluşları, adlî ve diğer kurumlardan; zihin, duygu ve sosyal yönden uyumsuzluk, gelişimdeki gerilik, öğrenme güçlüğü ve okul başarısızlığı, çeşitli bedensel engeller gibi nedenlerle gönderilen danışanları kabul eder, dosya açar, gerekli hizmeti verir.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c) Özel eğitim gerektiren çocukların tanılanması sürecinde gerekli her türlü hizmeti verir.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d) Özel eğitimde, ailelere yönelik çeşitli bilgilendirme ile rehberlik program ve çalışmalarını ilgili birim ve kurumların iş birliğiyle plânlar, uygular, değerlendirir ve izler.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e) Özel eğitim kurumları ile kaynaştırma programı uygulayan okulların rehberlik ve psikolojik danışma hizmetleri servislerine yönetici ile öğretmenlerine özel eğitimde rehberlik ve psikolojik danışma hizmetleri konusunda gerekli destek hizmeti verir.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lastRenderedPageBreak/>
        <w:t>f) Merkezin görev bölgesinde özel eğitim gerektiren öğrencilerin üst öğrenim kurumları ve mesleğe yönelmeleri konusunda gerekli çalışmaları ve eş güdümü sağlar.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g) Özel eğitim gerektiren çocukların gelişimlerini destekleyici nitelikte bireysel veya grupla çeşitli özel eğitim uygulamaları yapar.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h) Özel eğitim kurumları ile kaynaştırma programı uygulayan okulların rehberlik ve psikolojik danışma servislerince, engelli öğrencilere yönelik verilen rehberlik ve psikolojik danışma hizmetlerine ilişkin program ve çalışmaları inceler, izler, değerlendirir.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ı) Bölüm çalışmalarıyla ilgili konularda özel eğitim kurumları ve kaynaştırma programı uygulayan okulların personeline yönelik olarak onların bilgi ve becerilerini artırıcı konferans, panel gibi toplantılar ile çeşitli hizmet içi eğitim etkinlikleri düzenler. Gerektiğinde üniversite ve ilgili kuruluşlardan eleman sağlar.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i) Hizmet verilen öğrenci ve bireylerle ilgili olarak merkez dışına verilecek bilgilerde kişiyi ve aileyi olumsuz etkileyebilecek, yanlış anlaşılmalara yol açabilecek beyan ve yorumlardan kaçınır.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j) Bölümün görevlerine ilişkin konularda çevrenin gereksinimlerini belirlemek, hizmetleri geliştirmek, niteliği ve verimi artırmak için araştırmalar yapar, bunların sonuçlarından yararlanır, yetkili ve ilgililerine iletir.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k) Bölüm etkinliklerinde kullanılacak psikolojik ölçme araçları ile diğer araç ve tekniklerin belirlenmesi, sağlanması ve geliştirilmesi için il içinde yapılabilecek çalışmaları plânlar, yürütür ve sonuçlandırır.</w:t>
      </w:r>
      <w:r w:rsidRPr="00AD6590">
        <w:rPr>
          <w:rFonts w:ascii="Arial" w:eastAsia="Times New Roman" w:hAnsi="Arial" w:cs="Arial"/>
          <w:color w:val="777777"/>
          <w:sz w:val="20"/>
          <w:szCs w:val="20"/>
          <w:lang w:eastAsia="tr-TR"/>
        </w:rPr>
        <w:br/>
      </w:r>
      <w:r w:rsidRPr="00AD6590">
        <w:rPr>
          <w:rFonts w:ascii="Arial" w:eastAsia="Times New Roman" w:hAnsi="Arial" w:cs="Arial"/>
          <w:color w:val="777777"/>
          <w:sz w:val="20"/>
          <w:szCs w:val="20"/>
          <w:lang w:eastAsia="tr-TR"/>
        </w:rPr>
        <w:br/>
        <w:t>l) Özel eğitim gerektiren öğrencilerin kendilerine, ailelerine ve eğitim kurumlarına yönelik, onların gelişmelerini destekleyecek yayınlar hazırlar ve ilgililere ulaştırır.m) Bölüm hizmetleriyle ilgili bilimsel gelişmeleri izler, bunlardan uygulamalarda yararlanır.Bölüm hizmetlerinin yürütülmesinde yeterli sayıda personel bulunmadığında, gerekli atamalar yapılıncaya kadar bölüm elemanları, meslekî formasyonlarına ve niteliklerine en yakın hizmetlerin yürütülmesinde görevlendirilir.</w:t>
      </w:r>
    </w:p>
    <w:p w:rsidR="003E24BE" w:rsidRDefault="003E24BE">
      <w:bookmarkStart w:id="0" w:name="_GoBack"/>
      <w:bookmarkEnd w:id="0"/>
    </w:p>
    <w:sectPr w:rsidR="003E2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29"/>
    <w:rsid w:val="0016430A"/>
    <w:rsid w:val="00206B29"/>
    <w:rsid w:val="003E24BE"/>
    <w:rsid w:val="00AD65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CFCFCF"/>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0A"/>
  </w:style>
  <w:style w:type="paragraph" w:styleId="Balk1">
    <w:name w:val="heading 1"/>
    <w:basedOn w:val="Normal"/>
    <w:link w:val="Balk1Char"/>
    <w:uiPriority w:val="9"/>
    <w:qFormat/>
    <w:rsid w:val="0016430A"/>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430A"/>
    <w:rPr>
      <w:rFonts w:eastAsia="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CFCFCF"/>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0A"/>
  </w:style>
  <w:style w:type="paragraph" w:styleId="Balk1">
    <w:name w:val="heading 1"/>
    <w:basedOn w:val="Normal"/>
    <w:link w:val="Balk1Char"/>
    <w:uiPriority w:val="9"/>
    <w:qFormat/>
    <w:rsid w:val="0016430A"/>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430A"/>
    <w:rPr>
      <w:rFonts w:eastAsia="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4583">
      <w:bodyDiv w:val="1"/>
      <w:marLeft w:val="0"/>
      <w:marRight w:val="0"/>
      <w:marTop w:val="0"/>
      <w:marBottom w:val="0"/>
      <w:divBdr>
        <w:top w:val="none" w:sz="0" w:space="0" w:color="auto"/>
        <w:left w:val="none" w:sz="0" w:space="0" w:color="auto"/>
        <w:bottom w:val="none" w:sz="0" w:space="0" w:color="auto"/>
        <w:right w:val="none" w:sz="0" w:space="0" w:color="auto"/>
      </w:divBdr>
      <w:divsChild>
        <w:div w:id="991643678">
          <w:marLeft w:val="0"/>
          <w:marRight w:val="0"/>
          <w:marTop w:val="300"/>
          <w:marBottom w:val="0"/>
          <w:divBdr>
            <w:top w:val="none" w:sz="0" w:space="0" w:color="auto"/>
            <w:left w:val="none" w:sz="0" w:space="0" w:color="auto"/>
            <w:bottom w:val="none" w:sz="0" w:space="0" w:color="auto"/>
            <w:right w:val="none" w:sz="0" w:space="0" w:color="auto"/>
          </w:divBdr>
          <w:divsChild>
            <w:div w:id="252593178">
              <w:marLeft w:val="0"/>
              <w:marRight w:val="0"/>
              <w:marTop w:val="0"/>
              <w:marBottom w:val="0"/>
              <w:divBdr>
                <w:top w:val="none" w:sz="0" w:space="0" w:color="auto"/>
                <w:left w:val="none" w:sz="0" w:space="0" w:color="auto"/>
                <w:bottom w:val="none" w:sz="0" w:space="0" w:color="auto"/>
                <w:right w:val="none" w:sz="0" w:space="0" w:color="auto"/>
              </w:divBdr>
            </w:div>
          </w:divsChild>
        </w:div>
        <w:div w:id="712654218">
          <w:marLeft w:val="0"/>
          <w:marRight w:val="0"/>
          <w:marTop w:val="0"/>
          <w:marBottom w:val="300"/>
          <w:divBdr>
            <w:top w:val="none" w:sz="0" w:space="0" w:color="auto"/>
            <w:left w:val="none" w:sz="0" w:space="0" w:color="auto"/>
            <w:bottom w:val="none" w:sz="0" w:space="0" w:color="auto"/>
            <w:right w:val="none" w:sz="0" w:space="0" w:color="auto"/>
          </w:divBdr>
          <w:divsChild>
            <w:div w:id="10051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2302</Words>
  <Characters>13128</Characters>
  <Application>Microsoft Office Word</Application>
  <DocSecurity>0</DocSecurity>
  <Lines>109</Lines>
  <Paragraphs>30</Paragraphs>
  <ScaleCrop>false</ScaleCrop>
  <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2016-11-02T13:00:00Z</dcterms:created>
  <dcterms:modified xsi:type="dcterms:W3CDTF">2016-11-02T13:00:00Z</dcterms:modified>
</cp:coreProperties>
</file>